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05" w:rsidRPr="00911C05" w:rsidRDefault="00911C05" w:rsidP="00911C05">
      <w:pPr>
        <w:pStyle w:val="Default"/>
        <w:pageBreakBefore/>
        <w:spacing w:line="360" w:lineRule="auto"/>
        <w:ind w:firstLine="709"/>
        <w:jc w:val="both"/>
        <w:rPr>
          <w:b/>
          <w:sz w:val="28"/>
          <w:szCs w:val="28"/>
        </w:rPr>
      </w:pPr>
      <w:r w:rsidRPr="00911C05">
        <w:rPr>
          <w:b/>
          <w:sz w:val="28"/>
          <w:szCs w:val="28"/>
        </w:rPr>
        <w:t xml:space="preserve">ВВЕДЕНИЕ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комплексных мер профилактики наркомании, токсикомании,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 предназначена для реализации в БОУ СОШ №</w:t>
      </w:r>
      <w:r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Динской район. </w:t>
      </w:r>
      <w:r>
        <w:rPr>
          <w:sz w:val="28"/>
          <w:szCs w:val="28"/>
        </w:rPr>
        <w:t xml:space="preserve">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основные положения, касающиеся организации и профилактической работы в области наркомании,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токсикомании среди учащихся БОУ СОШ №35 </w:t>
      </w:r>
      <w:r>
        <w:rPr>
          <w:sz w:val="28"/>
          <w:szCs w:val="28"/>
        </w:rPr>
        <w:t>МО Динской район</w:t>
      </w:r>
      <w:r>
        <w:rPr>
          <w:sz w:val="28"/>
          <w:szCs w:val="28"/>
        </w:rPr>
        <w:t xml:space="preserve">. Своевременное и полномасштабное внедрение указанной программы позволит задержать распространение наркомании, алкоголизма, токсикомании,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среди учащихся за </w:t>
      </w:r>
      <w:r w:rsidR="00B1370D">
        <w:rPr>
          <w:sz w:val="28"/>
          <w:szCs w:val="28"/>
        </w:rPr>
        <w:t>счёт</w:t>
      </w:r>
      <w:bookmarkStart w:id="0" w:name="_GoBack"/>
      <w:bookmarkEnd w:id="0"/>
      <w:r>
        <w:rPr>
          <w:sz w:val="28"/>
          <w:szCs w:val="28"/>
        </w:rPr>
        <w:t xml:space="preserve"> повышения информированности о вреде употребления наркотиков,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токсикомании и алкоголизма и воздействия вышеперечисленных явлений на поведение и здоровье подростков.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ОБОСНОВАНИЕ ЦЕЛЕСООБРАЗНОСТИ РАЗРАБОТКИ И РЕАЛИЗАЦИИ ПРОГРАММЫ.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распространение наркомании, токсикомании,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подростков увеличивается. Развитие данной эпидемии приводит к усугублению социальных проблем, в дальнейшем она может представлять собой угрозу экономической стабильности России. Эта эпидемия представляет собой </w:t>
      </w:r>
      <w:proofErr w:type="spellStart"/>
      <w:r>
        <w:rPr>
          <w:sz w:val="28"/>
          <w:szCs w:val="28"/>
        </w:rPr>
        <w:t>соци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медикобиологическое</w:t>
      </w:r>
      <w:proofErr w:type="spellEnd"/>
      <w:r>
        <w:rPr>
          <w:sz w:val="28"/>
          <w:szCs w:val="28"/>
        </w:rPr>
        <w:t xml:space="preserve"> явление, и сочетает в себе признаки чрезвычайной ситуации долговременной проблемы. Оно требует как принятия мер, так и разработки системы длительной защиты и противодействия. На территории края, города и микрорайона увеличилось число преступлений и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связанных с данными асоциальными явлениями.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ситуации в этих направлениях будет означать социально-экономическую катастрофу, т.к. регулярное употребление наркотиков разрушает психическую и физическую систему человека, снижает его интеллектуальные ресурсы.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вопросы профилактики</w:t>
      </w:r>
    </w:p>
    <w:p w:rsidR="00911C05" w:rsidRDefault="00911C05" w:rsidP="00911C05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психоактивных</w:t>
      </w:r>
      <w:proofErr w:type="spellEnd"/>
      <w:r>
        <w:rPr>
          <w:sz w:val="28"/>
          <w:szCs w:val="28"/>
        </w:rPr>
        <w:t xml:space="preserve"> веществ в учреждениях образования представляют собой одну из важнейших проблем воспитательной работы.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этой проблемы требует создания комплексной системы профилактики социально опасных явлений. Сама школьная жизнь должна быть сориентирована на формирование нравственной личности, здорового образа жизни, выработку иммунитета к аморальному, противоправному поведению.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2.ПРАВОВУЮ ОСНОВУ ПРОГРАММЫ СОСТАВЛЯЕТ КОНСТИТУЦИЯ РФ, ФЕДЕРАЛЬНЫЕ ЗАКОНЫ, ГУБЕРНАТОРСКАЯ ПРОГРАММА «АНТИНАРКО» И ДРУГИЕ НОРМАТИВНЫЕ ПРАВОВЫЕ АКТЫ В ТОМ ЧИСЛЕ: </w:t>
      </w:r>
    </w:p>
    <w:p w:rsidR="00911C05" w:rsidRDefault="00911C05" w:rsidP="00911C0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ООН о правах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>. 20.11.1989г</w:t>
      </w:r>
      <w:r>
        <w:rPr>
          <w:sz w:val="28"/>
          <w:szCs w:val="28"/>
        </w:rPr>
        <w:t xml:space="preserve">. </w:t>
      </w:r>
    </w:p>
    <w:p w:rsidR="00911C05" w:rsidRDefault="00911C05" w:rsidP="00911C0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29.12.2012 N 273-ФЗ </w:t>
      </w:r>
    </w:p>
    <w:p w:rsidR="00911C05" w:rsidRDefault="00911C05" w:rsidP="00911C0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июня 1999г. № 120-ФЗ «Об основах системы профилактики безнадзорности и правонарушений несовершеннолетних». </w:t>
      </w:r>
    </w:p>
    <w:p w:rsidR="00911C05" w:rsidRDefault="00911C05" w:rsidP="00911C0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08.01. 98 № 3-ФЗ «О наркотических средствах и психотропных веществах» </w:t>
      </w:r>
    </w:p>
    <w:p w:rsidR="00911C05" w:rsidRPr="00911C05" w:rsidRDefault="00911C05" w:rsidP="00911C0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13.09.2005 № 561 «О федеральной целевой программе «Комплексные меры </w:t>
      </w:r>
      <w:r w:rsidRPr="00911C05">
        <w:rPr>
          <w:sz w:val="28"/>
          <w:szCs w:val="28"/>
        </w:rPr>
        <w:t xml:space="preserve">противодействия злоупотреблению наркотиками и их незаконному обороту на 2005-2009 годы. </w:t>
      </w:r>
    </w:p>
    <w:p w:rsidR="00911C05" w:rsidRDefault="00911C05" w:rsidP="00911C0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Краснодарского края от 21 июля 2008 г. N 1539-КЗ "О мерах по профилактике безнадзорности и правонарушений несовершеннолетних в Краснодарском крае» </w:t>
      </w:r>
    </w:p>
    <w:p w:rsidR="00911C05" w:rsidRDefault="00911C05" w:rsidP="00911C0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Краснодарского края от 2 июля 2004 г. № 733 –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 дополнительных мерах по защите здоровья и обеспечения физической, психической и нравственной безопасности детей в Краснодарском крае». </w:t>
      </w:r>
    </w:p>
    <w:p w:rsidR="00911C05" w:rsidRDefault="00911C05" w:rsidP="00911C05">
      <w:pPr>
        <w:pStyle w:val="Default"/>
        <w:numPr>
          <w:ilvl w:val="0"/>
          <w:numId w:val="15"/>
        </w:numPr>
        <w:spacing w:after="20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 Краснодарского края от 6 декабря 2005 г. № 959 –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 внесении изменений в Закон Краснодарского края «О дополнительных мерах по защите здоровья и обеспечения физической, психической и нравственной безопасности детей в Краснодарском крае». </w:t>
      </w:r>
    </w:p>
    <w:p w:rsidR="00911C05" w:rsidRDefault="00911C05" w:rsidP="00911C05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Краснодарского края от 6 декабря 2005 г. № 960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«Об ответственности родителей за воспитание детей».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3.ЦЕЛИ И ЗАДАЧИ ПРОГРАММЫ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программы является профилактика 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Противодействие распространению наркомании, токсикомании,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связанных с ними правонарушений.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поставленной цели предусматривается решение следующих </w:t>
      </w:r>
      <w:r w:rsidRPr="00911C05">
        <w:rPr>
          <w:b/>
          <w:sz w:val="28"/>
          <w:szCs w:val="28"/>
          <w:u w:val="single"/>
        </w:rPr>
        <w:t>задач:</w:t>
      </w:r>
      <w:r>
        <w:rPr>
          <w:sz w:val="28"/>
          <w:szCs w:val="28"/>
        </w:rPr>
        <w:t xml:space="preserve"> </w:t>
      </w:r>
    </w:p>
    <w:p w:rsidR="00911C05" w:rsidRDefault="00911C05" w:rsidP="00911C05">
      <w:pPr>
        <w:pStyle w:val="Default"/>
        <w:spacing w:after="208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образа жизни; </w:t>
      </w:r>
    </w:p>
    <w:p w:rsidR="00911C05" w:rsidRDefault="00911C05" w:rsidP="00911C05">
      <w:pPr>
        <w:pStyle w:val="Default"/>
        <w:spacing w:after="208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ценностного отношения детей и подростков к наркотикам. Формирование личной ответственности за свое поведение. </w:t>
      </w:r>
    </w:p>
    <w:p w:rsidR="00911C05" w:rsidRDefault="00911C05" w:rsidP="00911C05">
      <w:pPr>
        <w:pStyle w:val="Default"/>
        <w:spacing w:after="208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работы по профилактике распространения наркомании, токсикомании,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среди учащихся школы; </w:t>
      </w:r>
    </w:p>
    <w:p w:rsidR="00911C05" w:rsidRDefault="00911C05" w:rsidP="00911C05">
      <w:pPr>
        <w:pStyle w:val="Default"/>
        <w:spacing w:after="208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Просвещение родителей, своевременная информированность учащихся по данным проблемам; </w:t>
      </w:r>
    </w:p>
    <w:p w:rsidR="00911C05" w:rsidRDefault="00911C05" w:rsidP="00911C05">
      <w:pPr>
        <w:pStyle w:val="Default"/>
        <w:spacing w:after="208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работыпо</w:t>
      </w:r>
      <w:proofErr w:type="spellEnd"/>
      <w:r>
        <w:rPr>
          <w:sz w:val="28"/>
          <w:szCs w:val="28"/>
        </w:rPr>
        <w:t xml:space="preserve"> проведению медицинского и правового лектория для учащихся школы; </w:t>
      </w:r>
    </w:p>
    <w:p w:rsidR="00911C05" w:rsidRDefault="00911C05" w:rsidP="00911C05">
      <w:pPr>
        <w:pStyle w:val="Default"/>
        <w:spacing w:after="208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методических рекомендаций по данной проблеме;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внеклассной и спортивно-оздоровительной работы в школе;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ресурсов семьи, помогающих воспитанию у детей и подростков законопослушного и ответственного поведения.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4.ОСНОВНЫЕ ПОЛОЖЕНИЯ ПРОГРАММЫ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положениям программы относится: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Психолого-социально-педагогическая помощь и просвещение учащихся и их родителей по вопросам профилактики злоупотребления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веществ: наркотиков, токсикомании,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активной психологической защиты от вовлечения их к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здорового образа жизни;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с соответствующими организациями по вопросам профилактики данных явлений.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5. ПЛАН МЕРОПРИЯТИЙ ПО РЕАЛИЗАЦИИ ПРОГРАММЫ </w:t>
      </w:r>
      <w:r>
        <w:rPr>
          <w:i/>
          <w:iCs/>
          <w:sz w:val="28"/>
          <w:szCs w:val="28"/>
        </w:rPr>
        <w:t xml:space="preserve">(ПРИЛОЖЕНИЕ)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МЕТОДИЧЕСКОЕ ОБЕСПЕЧЕНИЕ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методических материалов: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видеотеки из хроникально-документальных фильмов по данной проблеме;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методических материалов по проведению профилактических мер по данным социальным явлениям.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 ПРОСВЕЩЕНИЕ И ИНФОРМИРОВАНИЕ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и проведение для классных руководителей и </w:t>
      </w:r>
      <w:proofErr w:type="gramStart"/>
      <w:r>
        <w:rPr>
          <w:sz w:val="28"/>
          <w:szCs w:val="28"/>
        </w:rPr>
        <w:t>учителей-предметников</w:t>
      </w:r>
      <w:proofErr w:type="gramEnd"/>
      <w:r>
        <w:rPr>
          <w:sz w:val="28"/>
          <w:szCs w:val="28"/>
        </w:rPr>
        <w:t xml:space="preserve"> обучающих лекции по профилактике данных явлений.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цикла бесед с учащимися школы.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Медицинский лекторий.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Правовой лекторий.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Оформление стендов по данной тематике.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Просветительская работа среди родителей учащихся через родительские собрания, индивидуальные встречи со специалистами: психологом, наркологом, социальным педагогом.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Формирование у учащихся позитивной позиции здорового образа жизни.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 ОБУЧЕНИЕ ОТВЕТСТВЕННОМУ ПОВЕДЕНИЮ УЧАЩИХСЯ </w:t>
      </w:r>
    </w:p>
    <w:p w:rsidR="00911C05" w:rsidRDefault="00911C05" w:rsidP="00911C05">
      <w:pPr>
        <w:pStyle w:val="Default"/>
        <w:spacing w:after="209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тематических классных часов по данной тематике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различных профилактических бесед и мероприятий для учащихся школы в рамках месячника по профилактике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6.3 СОЦИАЛЬНОЕ ПАРТНЕРСТВО В РЕАЛИЗАЦИИ ПРОГРАММЫ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по реализации программы с представителями УВД, ОПДН,</w:t>
      </w:r>
      <w:r>
        <w:rPr>
          <w:sz w:val="28"/>
          <w:szCs w:val="28"/>
        </w:rPr>
        <w:t xml:space="preserve"> КДН,</w:t>
      </w:r>
      <w:r>
        <w:rPr>
          <w:sz w:val="28"/>
          <w:szCs w:val="28"/>
        </w:rPr>
        <w:t xml:space="preserve"> комитетами по делам молодежи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администрацией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и другие.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средств массовой информации при проведении акций и мероприятий профилактической направленности.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7.СРОК РЕАЛИЗАЦИИ ПРОГРАММЫ</w:t>
      </w:r>
      <w:r>
        <w:rPr>
          <w:sz w:val="28"/>
          <w:szCs w:val="28"/>
        </w:rPr>
        <w:t xml:space="preserve">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годы.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8.ОЖИДАЕМЫЕ РЕЗУЛЬТАТЫ: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учащихся негативного отношения к асоциальным явлениям.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условий для совершенствования медико-социально-психологической помощи учащимся.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учащихся по данным вопросам.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антинаркотической пропаганды. </w:t>
      </w:r>
    </w:p>
    <w:p w:rsidR="00911C05" w:rsidRDefault="00911C05" w:rsidP="00911C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A2151" w:rsidRDefault="00AA2151" w:rsidP="00911C05">
      <w:pPr>
        <w:spacing w:line="360" w:lineRule="auto"/>
        <w:ind w:firstLine="709"/>
        <w:jc w:val="both"/>
      </w:pPr>
    </w:p>
    <w:sectPr w:rsidR="00AA2151" w:rsidSect="00911C05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A0" w:rsidRDefault="003742A0" w:rsidP="00911C05">
      <w:pPr>
        <w:spacing w:after="0" w:line="240" w:lineRule="auto"/>
      </w:pPr>
      <w:r>
        <w:separator/>
      </w:r>
    </w:p>
  </w:endnote>
  <w:endnote w:type="continuationSeparator" w:id="0">
    <w:p w:rsidR="003742A0" w:rsidRDefault="003742A0" w:rsidP="0091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A0" w:rsidRDefault="003742A0" w:rsidP="00911C05">
      <w:pPr>
        <w:spacing w:after="0" w:line="240" w:lineRule="auto"/>
      </w:pPr>
      <w:r>
        <w:separator/>
      </w:r>
    </w:p>
  </w:footnote>
  <w:footnote w:type="continuationSeparator" w:id="0">
    <w:p w:rsidR="003742A0" w:rsidRDefault="003742A0" w:rsidP="0091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0C269"/>
    <w:multiLevelType w:val="hybridMultilevel"/>
    <w:tmpl w:val="5F747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28AC89"/>
    <w:multiLevelType w:val="hybridMultilevel"/>
    <w:tmpl w:val="C588B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5DF216"/>
    <w:multiLevelType w:val="hybridMultilevel"/>
    <w:tmpl w:val="257096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790964"/>
    <w:multiLevelType w:val="hybridMultilevel"/>
    <w:tmpl w:val="5C9D53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0C7B00"/>
    <w:multiLevelType w:val="hybridMultilevel"/>
    <w:tmpl w:val="70975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2F9E9A2"/>
    <w:multiLevelType w:val="hybridMultilevel"/>
    <w:tmpl w:val="DEF634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6A13CA"/>
    <w:multiLevelType w:val="hybridMultilevel"/>
    <w:tmpl w:val="A60A0B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7B3BA6A"/>
    <w:multiLevelType w:val="hybridMultilevel"/>
    <w:tmpl w:val="53682E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438DB0"/>
    <w:multiLevelType w:val="hybridMultilevel"/>
    <w:tmpl w:val="FCA8B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F78BF"/>
    <w:multiLevelType w:val="hybridMultilevel"/>
    <w:tmpl w:val="07D5C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9772E6D"/>
    <w:multiLevelType w:val="hybridMultilevel"/>
    <w:tmpl w:val="BDD84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58C8F42"/>
    <w:multiLevelType w:val="hybridMultilevel"/>
    <w:tmpl w:val="22C87E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55E83C"/>
    <w:multiLevelType w:val="hybridMultilevel"/>
    <w:tmpl w:val="38280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2E73CC"/>
    <w:multiLevelType w:val="hybridMultilevel"/>
    <w:tmpl w:val="D2A49F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E71C92"/>
    <w:multiLevelType w:val="hybridMultilevel"/>
    <w:tmpl w:val="63EE41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6"/>
    <w:rsid w:val="00227A06"/>
    <w:rsid w:val="003742A0"/>
    <w:rsid w:val="00911C05"/>
    <w:rsid w:val="00AA2151"/>
    <w:rsid w:val="00B1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C05"/>
  </w:style>
  <w:style w:type="paragraph" w:styleId="a5">
    <w:name w:val="footer"/>
    <w:basedOn w:val="a"/>
    <w:link w:val="a6"/>
    <w:uiPriority w:val="99"/>
    <w:unhideWhenUsed/>
    <w:rsid w:val="0091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C05"/>
  </w:style>
  <w:style w:type="paragraph" w:styleId="a5">
    <w:name w:val="footer"/>
    <w:basedOn w:val="a"/>
    <w:link w:val="a6"/>
    <w:uiPriority w:val="99"/>
    <w:unhideWhenUsed/>
    <w:rsid w:val="0091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1008</Words>
  <Characters>5746</Characters>
  <Application>Microsoft Office Word</Application>
  <DocSecurity>0</DocSecurity>
  <Lines>47</Lines>
  <Paragraphs>13</Paragraphs>
  <ScaleCrop>false</ScaleCrop>
  <Company>Hewlett-Packard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2016-02-01T05:00:00Z</dcterms:created>
  <dcterms:modified xsi:type="dcterms:W3CDTF">2016-02-01T05:09:00Z</dcterms:modified>
</cp:coreProperties>
</file>